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97AAA6" w14:textId="3A0D78E4" w:rsidR="00D03009" w:rsidRDefault="00FF5B47">
      <w:r>
        <w:t>Discussion post questions.</w:t>
      </w:r>
      <w:bookmarkStart w:id="0" w:name="_GoBack"/>
      <w:bookmarkEnd w:id="0"/>
    </w:p>
    <w:p w14:paraId="27BD8078" w14:textId="77777777" w:rsidR="00FF5B47" w:rsidRPr="00D03009" w:rsidRDefault="00FF5B47"/>
    <w:p w14:paraId="037A5662" w14:textId="77777777" w:rsidR="00D03009" w:rsidRPr="00D03009" w:rsidRDefault="00D03009">
      <w:pPr>
        <w:rPr>
          <w:b/>
        </w:rPr>
      </w:pPr>
      <w:r w:rsidRPr="00D03009">
        <w:rPr>
          <w:b/>
        </w:rPr>
        <w:t>Week 4</w:t>
      </w:r>
    </w:p>
    <w:p w14:paraId="0750AA4C" w14:textId="77777777" w:rsidR="00D03009" w:rsidRPr="00D03009" w:rsidRDefault="00D03009"/>
    <w:p w14:paraId="3CA1DE08" w14:textId="68325968" w:rsidR="00D03009" w:rsidRPr="00FF5B47" w:rsidRDefault="00D03009" w:rsidP="00D03009">
      <w:pPr>
        <w:numPr>
          <w:ilvl w:val="0"/>
          <w:numId w:val="11"/>
        </w:numPr>
        <w:ind w:left="0"/>
        <w:rPr>
          <w:rFonts w:eastAsia="Times New Roman"/>
          <w:color w:val="000000"/>
        </w:rPr>
      </w:pPr>
      <w:r w:rsidRPr="00D03009">
        <w:rPr>
          <w:rFonts w:eastAsia="Times New Roman"/>
          <w:color w:val="000000"/>
          <w:bdr w:val="none" w:sz="0" w:space="0" w:color="auto" w:frame="1"/>
        </w:rPr>
        <w:t>Describe some of the diet and health connections between a child and a senior citizen? Provide examples. </w:t>
      </w:r>
    </w:p>
    <w:p w14:paraId="6E9CCE6F" w14:textId="77777777" w:rsidR="00FF5B47" w:rsidRPr="00D03009" w:rsidRDefault="00FF5B47" w:rsidP="00FF5B47">
      <w:pPr>
        <w:rPr>
          <w:rFonts w:eastAsia="Times New Roman"/>
          <w:color w:val="000000"/>
        </w:rPr>
      </w:pPr>
    </w:p>
    <w:p w14:paraId="28CFAA21" w14:textId="77777777" w:rsidR="00D03009" w:rsidRPr="00D03009" w:rsidRDefault="00D03009" w:rsidP="00D03009">
      <w:pPr>
        <w:numPr>
          <w:ilvl w:val="0"/>
          <w:numId w:val="11"/>
        </w:numPr>
        <w:ind w:left="0"/>
        <w:rPr>
          <w:rFonts w:eastAsia="Times New Roman"/>
          <w:color w:val="000000"/>
        </w:rPr>
      </w:pPr>
      <w:r w:rsidRPr="00D03009">
        <w:rPr>
          <w:rFonts w:eastAsia="Times New Roman"/>
          <w:color w:val="000000"/>
        </w:rPr>
        <w:t>Review the following case study from your text and respond to one question from Category A </w:t>
      </w:r>
      <w:r w:rsidRPr="00D03009">
        <w:rPr>
          <w:rFonts w:eastAsia="Times New Roman"/>
          <w:i/>
          <w:iCs/>
          <w:color w:val="000000"/>
          <w:bdr w:val="none" w:sz="0" w:space="0" w:color="auto" w:frame="1"/>
        </w:rPr>
        <w:t>and</w:t>
      </w:r>
      <w:r w:rsidRPr="00D03009">
        <w:rPr>
          <w:rFonts w:eastAsia="Times New Roman"/>
          <w:color w:val="000000"/>
        </w:rPr>
        <w:t> one question from Category B.</w:t>
      </w:r>
    </w:p>
    <w:p w14:paraId="41BE89EE" w14:textId="77777777" w:rsidR="00D03009" w:rsidRPr="00D03009" w:rsidRDefault="00D03009"/>
    <w:p w14:paraId="45BE566A" w14:textId="77777777" w:rsidR="00D03009" w:rsidRPr="00D03009" w:rsidRDefault="00D03009" w:rsidP="00D03009">
      <w:pPr>
        <w:pStyle w:val="NormalWeb"/>
        <w:spacing w:before="0" w:beforeAutospacing="0" w:after="240" w:afterAutospacing="0"/>
        <w:rPr>
          <w:color w:val="000000"/>
        </w:rPr>
      </w:pPr>
      <w:r w:rsidRPr="00D03009">
        <w:rPr>
          <w:color w:val="000000"/>
        </w:rPr>
        <w:t xml:space="preserve">Sarah is 28 years old and 7 months pregnant with her third child. Her other children are 2-1⁄2 and 1-1⁄2 years old. She had uncomplicated pregnancies and deliveries. Sarah is 5' 6" tall; she weighed 142 pounds at the beginning of this pregnancy, which made her </w:t>
      </w:r>
      <w:proofErr w:type="spellStart"/>
      <w:r w:rsidRPr="00D03009">
        <w:rPr>
          <w:color w:val="000000"/>
        </w:rPr>
        <w:t>prepregnancy</w:t>
      </w:r>
      <w:proofErr w:type="spellEnd"/>
      <w:r w:rsidRPr="00D03009">
        <w:rPr>
          <w:color w:val="000000"/>
        </w:rPr>
        <w:t xml:space="preserve"> BMI 23. She has gained 24 pounds so far. Prior to her first pregnancy, her BMI was 20 (124 pounds). She is unhappy about her weight gain, but the stress of having two young children and being a stay-at-home mom made losing weight impossible.</w:t>
      </w:r>
    </w:p>
    <w:p w14:paraId="3205EA03" w14:textId="77777777" w:rsidR="00D03009" w:rsidRPr="00D03009" w:rsidRDefault="00D03009" w:rsidP="00D03009">
      <w:pPr>
        <w:pStyle w:val="NormalWeb"/>
        <w:spacing w:before="0" w:beforeAutospacing="0" w:after="240" w:afterAutospacing="0"/>
        <w:rPr>
          <w:color w:val="000000"/>
        </w:rPr>
      </w:pPr>
      <w:r w:rsidRPr="00D03009">
        <w:rPr>
          <w:color w:val="000000"/>
        </w:rPr>
        <w:br/>
        <w:t xml:space="preserve">She went online for her MyPlate plan, which recommends she consume 2,400 calories per day. She doesn’t think she eats that much because she </w:t>
      </w:r>
      <w:proofErr w:type="gramStart"/>
      <w:r w:rsidRPr="00D03009">
        <w:rPr>
          <w:color w:val="000000"/>
        </w:rPr>
        <w:t>seems to have</w:t>
      </w:r>
      <w:proofErr w:type="gramEnd"/>
      <w:r w:rsidRPr="00D03009">
        <w:rPr>
          <w:color w:val="000000"/>
        </w:rPr>
        <w:t xml:space="preserve"> constant heartburn. She takes a prenatal supplement, so she feels confident that even if her intake is not perfect, she is getting all the nutrients she needs through her supplement.</w:t>
      </w:r>
    </w:p>
    <w:p w14:paraId="27EF5633" w14:textId="77777777" w:rsidR="00D03009" w:rsidRPr="00D03009" w:rsidRDefault="00D03009">
      <w:r w:rsidRPr="00D03009">
        <w:rPr>
          <w:noProof/>
        </w:rPr>
        <w:drawing>
          <wp:inline distT="0" distB="0" distL="0" distR="0" wp14:anchorId="5CB75341" wp14:editId="0001BA43">
            <wp:extent cx="3956364" cy="2941955"/>
            <wp:effectExtent l="0" t="0" r="635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7-02-16 at 12.57.35 PM.png"/>
                    <pic:cNvPicPr/>
                  </pic:nvPicPr>
                  <pic:blipFill>
                    <a:blip r:embed="rId5">
                      <a:extLst>
                        <a:ext uri="{28A0092B-C50C-407E-A947-70E740481C1C}">
                          <a14:useLocalDpi xmlns:a14="http://schemas.microsoft.com/office/drawing/2010/main" val="0"/>
                        </a:ext>
                      </a:extLst>
                    </a:blip>
                    <a:stretch>
                      <a:fillRect/>
                    </a:stretch>
                  </pic:blipFill>
                  <pic:spPr>
                    <a:xfrm>
                      <a:off x="0" y="0"/>
                      <a:ext cx="4119022" cy="3062908"/>
                    </a:xfrm>
                    <a:prstGeom prst="rect">
                      <a:avLst/>
                    </a:prstGeom>
                  </pic:spPr>
                </pic:pic>
              </a:graphicData>
            </a:graphic>
          </wp:inline>
        </w:drawing>
      </w:r>
    </w:p>
    <w:p w14:paraId="23CAA597" w14:textId="77777777" w:rsidR="00D03009" w:rsidRPr="00D03009" w:rsidRDefault="00D03009" w:rsidP="00D03009">
      <w:pPr>
        <w:spacing w:after="240"/>
        <w:rPr>
          <w:rFonts w:eastAsia="Times New Roman"/>
          <w:color w:val="000000"/>
        </w:rPr>
      </w:pPr>
      <w:r w:rsidRPr="00D03009">
        <w:rPr>
          <w:rFonts w:eastAsia="Times New Roman"/>
          <w:color w:val="000000"/>
        </w:rPr>
        <w:t>Category A</w:t>
      </w:r>
    </w:p>
    <w:p w14:paraId="303F5B23" w14:textId="77777777" w:rsidR="00D03009" w:rsidRPr="00D03009" w:rsidRDefault="00D03009" w:rsidP="00D03009">
      <w:pPr>
        <w:numPr>
          <w:ilvl w:val="0"/>
          <w:numId w:val="12"/>
        </w:numPr>
        <w:ind w:left="0"/>
        <w:rPr>
          <w:rFonts w:eastAsia="Times New Roman"/>
          <w:color w:val="000000"/>
        </w:rPr>
      </w:pPr>
      <w:r w:rsidRPr="00D03009">
        <w:rPr>
          <w:rFonts w:eastAsia="Times New Roman"/>
          <w:color w:val="000000"/>
        </w:rPr>
        <w:t>Does she have any risk factors for a high-risk pregnancy? Explain your answer.</w:t>
      </w:r>
    </w:p>
    <w:p w14:paraId="099819EC" w14:textId="77777777" w:rsidR="00D03009" w:rsidRPr="00D03009" w:rsidRDefault="00D03009" w:rsidP="00D03009">
      <w:pPr>
        <w:numPr>
          <w:ilvl w:val="0"/>
          <w:numId w:val="12"/>
        </w:numPr>
        <w:ind w:left="0"/>
        <w:rPr>
          <w:rFonts w:eastAsia="Times New Roman"/>
          <w:color w:val="000000"/>
        </w:rPr>
      </w:pPr>
      <w:r w:rsidRPr="00D03009">
        <w:rPr>
          <w:rFonts w:eastAsia="Times New Roman"/>
          <w:color w:val="000000"/>
        </w:rPr>
        <w:t xml:space="preserve">Evaluate her </w:t>
      </w:r>
      <w:proofErr w:type="spellStart"/>
      <w:r w:rsidRPr="00D03009">
        <w:rPr>
          <w:rFonts w:eastAsia="Times New Roman"/>
          <w:color w:val="000000"/>
        </w:rPr>
        <w:t>prepregnancy</w:t>
      </w:r>
      <w:proofErr w:type="spellEnd"/>
      <w:r w:rsidRPr="00D03009">
        <w:rPr>
          <w:rFonts w:eastAsia="Times New Roman"/>
          <w:color w:val="000000"/>
        </w:rPr>
        <w:t xml:space="preserve"> weight and weight gain thus far. How much total weight should she gain? Explain your answer.</w:t>
      </w:r>
    </w:p>
    <w:p w14:paraId="2B271BCC" w14:textId="77777777" w:rsidR="00D03009" w:rsidRPr="00D03009" w:rsidRDefault="00D03009" w:rsidP="00D03009">
      <w:pPr>
        <w:numPr>
          <w:ilvl w:val="0"/>
          <w:numId w:val="12"/>
        </w:numPr>
        <w:ind w:left="0"/>
        <w:rPr>
          <w:rFonts w:eastAsia="Times New Roman"/>
          <w:color w:val="000000"/>
        </w:rPr>
      </w:pPr>
      <w:r w:rsidRPr="00D03009">
        <w:rPr>
          <w:rFonts w:eastAsia="Times New Roman"/>
          <w:color w:val="000000"/>
        </w:rPr>
        <w:t>Is her attitude about supplements appropriate? What would you tell her about supplements? Explain.</w:t>
      </w:r>
    </w:p>
    <w:p w14:paraId="16622945" w14:textId="77777777" w:rsidR="00D03009" w:rsidRPr="00D03009" w:rsidRDefault="00D03009" w:rsidP="00D03009">
      <w:pPr>
        <w:spacing w:after="240"/>
        <w:rPr>
          <w:rFonts w:eastAsia="Times New Roman"/>
          <w:color w:val="000000"/>
        </w:rPr>
      </w:pPr>
    </w:p>
    <w:p w14:paraId="4ED5EC78" w14:textId="77777777" w:rsidR="00D03009" w:rsidRPr="00D03009" w:rsidRDefault="00D03009" w:rsidP="00D03009">
      <w:pPr>
        <w:spacing w:after="240"/>
        <w:rPr>
          <w:rFonts w:eastAsia="Times New Roman"/>
          <w:color w:val="000000"/>
        </w:rPr>
      </w:pPr>
      <w:r w:rsidRPr="00D03009">
        <w:rPr>
          <w:rFonts w:eastAsia="Times New Roman"/>
          <w:color w:val="000000"/>
        </w:rPr>
        <w:t>Category B</w:t>
      </w:r>
    </w:p>
    <w:p w14:paraId="7FDD9E77" w14:textId="77777777" w:rsidR="00D03009" w:rsidRPr="00D03009" w:rsidRDefault="00D03009" w:rsidP="00D03009">
      <w:pPr>
        <w:numPr>
          <w:ilvl w:val="0"/>
          <w:numId w:val="13"/>
        </w:numPr>
        <w:ind w:left="0"/>
        <w:rPr>
          <w:rFonts w:eastAsia="Times New Roman"/>
          <w:color w:val="000000"/>
        </w:rPr>
      </w:pPr>
      <w:r w:rsidRPr="00D03009">
        <w:rPr>
          <w:rFonts w:eastAsia="Times New Roman"/>
          <w:color w:val="000000"/>
        </w:rPr>
        <w:t>Based on the 2,400-calorie meal pattern, what foods should Sarah eat more of? What food is she eating more than the recommended amounts? How would you suggest she modify her intake to minimize heartburn?</w:t>
      </w:r>
    </w:p>
    <w:p w14:paraId="74154A7E" w14:textId="77777777" w:rsidR="00D03009" w:rsidRPr="00D03009" w:rsidRDefault="00D03009" w:rsidP="00D03009">
      <w:pPr>
        <w:numPr>
          <w:ilvl w:val="0"/>
          <w:numId w:val="13"/>
        </w:numPr>
        <w:ind w:left="0"/>
        <w:rPr>
          <w:rFonts w:eastAsia="Times New Roman"/>
          <w:color w:val="000000"/>
        </w:rPr>
      </w:pPr>
      <w:r w:rsidRPr="00D03009">
        <w:rPr>
          <w:rFonts w:eastAsia="Times New Roman"/>
          <w:color w:val="000000"/>
        </w:rPr>
        <w:t>What would you tell her about weight gain during pregnancy? What strategies would you suggest to her after her baby is born that would help her regain her healthy weight?</w:t>
      </w:r>
    </w:p>
    <w:p w14:paraId="6FD7A900" w14:textId="77777777" w:rsidR="00D03009" w:rsidRPr="00D03009" w:rsidRDefault="00D03009" w:rsidP="00D03009">
      <w:pPr>
        <w:numPr>
          <w:ilvl w:val="0"/>
          <w:numId w:val="13"/>
        </w:numPr>
        <w:ind w:left="0"/>
        <w:rPr>
          <w:rFonts w:eastAsia="Times New Roman"/>
          <w:color w:val="000000"/>
        </w:rPr>
      </w:pPr>
      <w:r w:rsidRPr="00D03009">
        <w:rPr>
          <w:rFonts w:eastAsia="Times New Roman"/>
          <w:color w:val="000000"/>
        </w:rPr>
        <w:t>Devise a 1-day menu for her that provides all the food she needs in the recommended amounts and alleviates her heartburn.</w:t>
      </w:r>
    </w:p>
    <w:p w14:paraId="3F7B4E20" w14:textId="77777777" w:rsidR="00D03009" w:rsidRPr="00D03009" w:rsidRDefault="00D03009"/>
    <w:p w14:paraId="7870F577" w14:textId="77777777" w:rsidR="00D03009" w:rsidRPr="00D03009" w:rsidRDefault="00D03009" w:rsidP="00D03009"/>
    <w:p w14:paraId="2085E040" w14:textId="77777777" w:rsidR="00D03009" w:rsidRPr="00D03009" w:rsidRDefault="00D03009" w:rsidP="00D03009">
      <w:pPr>
        <w:tabs>
          <w:tab w:val="left" w:pos="8155"/>
        </w:tabs>
      </w:pPr>
      <w:r w:rsidRPr="00D03009">
        <w:tab/>
      </w:r>
    </w:p>
    <w:p w14:paraId="4AF8C134" w14:textId="77777777" w:rsidR="00D03009" w:rsidRPr="00D03009" w:rsidRDefault="00D03009" w:rsidP="00D03009">
      <w:pPr>
        <w:tabs>
          <w:tab w:val="left" w:pos="8155"/>
        </w:tabs>
        <w:rPr>
          <w:b/>
        </w:rPr>
      </w:pPr>
      <w:r w:rsidRPr="00D03009">
        <w:rPr>
          <w:b/>
        </w:rPr>
        <w:t>Week 5</w:t>
      </w:r>
    </w:p>
    <w:p w14:paraId="4418CC72" w14:textId="77777777" w:rsidR="00D03009" w:rsidRPr="00D03009" w:rsidRDefault="00D03009" w:rsidP="00D03009">
      <w:pPr>
        <w:tabs>
          <w:tab w:val="left" w:pos="8155"/>
        </w:tabs>
      </w:pPr>
    </w:p>
    <w:p w14:paraId="0668021E" w14:textId="77777777" w:rsidR="00D03009" w:rsidRPr="00D03009" w:rsidRDefault="00D03009" w:rsidP="00D03009">
      <w:pPr>
        <w:numPr>
          <w:ilvl w:val="0"/>
          <w:numId w:val="14"/>
        </w:numPr>
        <w:ind w:left="0"/>
        <w:rPr>
          <w:rFonts w:eastAsia="Times New Roman"/>
          <w:color w:val="000000"/>
        </w:rPr>
      </w:pPr>
      <w:r w:rsidRPr="00D03009">
        <w:rPr>
          <w:rFonts w:eastAsia="Times New Roman"/>
          <w:color w:val="000000"/>
        </w:rPr>
        <w:t>The following testimonial was posted on a clinic website (some information has been changed and/or edited to respect privacy). Read the statement and answer the questions that follow.</w:t>
      </w:r>
    </w:p>
    <w:p w14:paraId="5F25DE10" w14:textId="77777777" w:rsidR="00D03009" w:rsidRPr="00D03009" w:rsidRDefault="00D03009" w:rsidP="00D03009">
      <w:pPr>
        <w:spacing w:after="240"/>
        <w:rPr>
          <w:rFonts w:eastAsia="Times New Roman"/>
          <w:color w:val="000000"/>
        </w:rPr>
      </w:pPr>
    </w:p>
    <w:p w14:paraId="4AC4E93F" w14:textId="77777777" w:rsidR="00D03009" w:rsidRPr="00D03009" w:rsidRDefault="00D03009" w:rsidP="00D03009">
      <w:pPr>
        <w:spacing w:after="240"/>
        <w:rPr>
          <w:rFonts w:eastAsia="Times New Roman"/>
          <w:color w:val="000000"/>
        </w:rPr>
      </w:pPr>
      <w:r w:rsidRPr="00D03009">
        <w:rPr>
          <w:rFonts w:eastAsia="Times New Roman"/>
          <w:color w:val="000000"/>
        </w:rPr>
        <w:t>My daughter spent three weeks in an eating disorder medical stabilization unit in Phoenix, Arizona, for restrictive purging anorexia. She deteriorated physically as she intractably vomited everything she was encouraged to eat. She was refusing fluids as well. She fainted frequently with a resting heart rate between 35 and 45; they told me they could not help her. They would not place a life-sustaining NG-tube for fear of aspiration from her vomiting.</w:t>
      </w:r>
    </w:p>
    <w:p w14:paraId="7F350321" w14:textId="77777777" w:rsidR="00D03009" w:rsidRPr="00D03009" w:rsidRDefault="00D03009" w:rsidP="00D03009">
      <w:pPr>
        <w:spacing w:after="240"/>
        <w:rPr>
          <w:rFonts w:eastAsia="Times New Roman"/>
          <w:color w:val="000000"/>
        </w:rPr>
      </w:pPr>
      <w:r w:rsidRPr="00D03009">
        <w:rPr>
          <w:rFonts w:eastAsia="Times New Roman"/>
          <w:color w:val="000000"/>
        </w:rPr>
        <w:t xml:space="preserve">After my daughter spent </w:t>
      </w:r>
      <w:proofErr w:type="gramStart"/>
      <w:r w:rsidRPr="00D03009">
        <w:rPr>
          <w:rFonts w:eastAsia="Times New Roman"/>
          <w:color w:val="000000"/>
        </w:rPr>
        <w:t>almost two</w:t>
      </w:r>
      <w:proofErr w:type="gramEnd"/>
      <w:r w:rsidRPr="00D03009">
        <w:rPr>
          <w:rFonts w:eastAsia="Times New Roman"/>
          <w:color w:val="000000"/>
        </w:rPr>
        <w:t xml:space="preserve"> weeks in another hospital in Sacramento, vomiting NG-tubes out 7 or 8 times, the very desperate decision was made to surgically place a gastrostomy tube for life-saving nutrition. I was terrified at this aggressive measure, but I was also aware of the fact that my daughter was slipping away. The G-tube was </w:t>
      </w:r>
      <w:proofErr w:type="gramStart"/>
      <w:r w:rsidRPr="00D03009">
        <w:rPr>
          <w:rFonts w:eastAsia="Times New Roman"/>
          <w:color w:val="000000"/>
        </w:rPr>
        <w:t>placed</w:t>
      </w:r>
      <w:proofErr w:type="gramEnd"/>
      <w:r w:rsidRPr="00D03009">
        <w:rPr>
          <w:rFonts w:eastAsia="Times New Roman"/>
          <w:color w:val="000000"/>
        </w:rPr>
        <w:t xml:space="preserve"> and nutrition was given completely via the G-tube for 4 days.</w:t>
      </w:r>
    </w:p>
    <w:p w14:paraId="2FC602C0" w14:textId="77777777" w:rsidR="00D03009" w:rsidRPr="00D03009" w:rsidRDefault="00D03009" w:rsidP="00D03009">
      <w:pPr>
        <w:spacing w:after="240"/>
        <w:rPr>
          <w:rFonts w:eastAsia="Times New Roman"/>
          <w:color w:val="000000"/>
        </w:rPr>
      </w:pPr>
      <w:r w:rsidRPr="00D03009">
        <w:rPr>
          <w:rFonts w:eastAsia="Times New Roman"/>
          <w:color w:val="000000"/>
        </w:rPr>
        <w:t xml:space="preserve">Guess what? It broke the cycle of vomiting. She began to eat 100 percent without vomiting. The tube was used for a total of 5 days. Next, we began the hard work of refeeding together, FBT style. With the support of the doctors, nurses, aides, clerks, and therapists, we nursed my daughter back to physical stability. After </w:t>
      </w:r>
      <w:proofErr w:type="gramStart"/>
      <w:r w:rsidRPr="00D03009">
        <w:rPr>
          <w:rFonts w:eastAsia="Times New Roman"/>
          <w:color w:val="000000"/>
        </w:rPr>
        <w:t>almost 6</w:t>
      </w:r>
      <w:proofErr w:type="gramEnd"/>
      <w:r w:rsidRPr="00D03009">
        <w:rPr>
          <w:rFonts w:eastAsia="Times New Roman"/>
          <w:color w:val="000000"/>
        </w:rPr>
        <w:t xml:space="preserve"> weeks, her G-tube was removed. She is weight restored and is fighting for her life now. She continues eating 100 percent of her three meals and her snack, and she shares more and more about how her anxiety rules her life.</w:t>
      </w:r>
    </w:p>
    <w:p w14:paraId="5A6439AB" w14:textId="77777777" w:rsidR="00D03009" w:rsidRPr="00D03009" w:rsidRDefault="00D03009" w:rsidP="00D03009">
      <w:pPr>
        <w:numPr>
          <w:ilvl w:val="0"/>
          <w:numId w:val="15"/>
        </w:numPr>
        <w:ind w:left="0"/>
        <w:rPr>
          <w:rFonts w:eastAsia="Times New Roman"/>
          <w:color w:val="000000"/>
        </w:rPr>
      </w:pPr>
      <w:r w:rsidRPr="00D03009">
        <w:rPr>
          <w:rFonts w:eastAsia="Times New Roman"/>
          <w:color w:val="000000"/>
        </w:rPr>
        <w:t>What are your thoughts on the treatment approach taken with the patient? What are the pros and cons of this approach? Explain.</w:t>
      </w:r>
    </w:p>
    <w:p w14:paraId="52053E9F" w14:textId="77777777" w:rsidR="00D03009" w:rsidRPr="00D03009" w:rsidRDefault="00D03009" w:rsidP="00D03009">
      <w:pPr>
        <w:numPr>
          <w:ilvl w:val="0"/>
          <w:numId w:val="15"/>
        </w:numPr>
        <w:ind w:left="0"/>
        <w:rPr>
          <w:rFonts w:eastAsia="Times New Roman"/>
          <w:color w:val="000000"/>
        </w:rPr>
      </w:pPr>
      <w:r w:rsidRPr="00D03009">
        <w:rPr>
          <w:rFonts w:eastAsia="Times New Roman"/>
          <w:color w:val="000000"/>
        </w:rPr>
        <w:t>As a follow-up to this treatment, you are assigned to work with the patient and her family. What behavior modification techniques would you use and why? </w:t>
      </w:r>
    </w:p>
    <w:p w14:paraId="2E402A03" w14:textId="77777777" w:rsidR="00D03009" w:rsidRPr="00D03009" w:rsidRDefault="00D03009" w:rsidP="00D03009">
      <w:pPr>
        <w:rPr>
          <w:rFonts w:eastAsia="Times New Roman"/>
        </w:rPr>
      </w:pPr>
      <w:r w:rsidRPr="00D03009">
        <w:rPr>
          <w:rFonts w:eastAsia="Times New Roman"/>
          <w:color w:val="000000"/>
        </w:rPr>
        <w:br/>
      </w:r>
    </w:p>
    <w:p w14:paraId="6E987D2B" w14:textId="77777777" w:rsidR="00D03009" w:rsidRPr="00D03009" w:rsidRDefault="00D03009" w:rsidP="00D03009">
      <w:pPr>
        <w:spacing w:after="240"/>
        <w:rPr>
          <w:rFonts w:eastAsia="Times New Roman"/>
          <w:color w:val="000000"/>
        </w:rPr>
      </w:pPr>
      <w:r w:rsidRPr="00D03009">
        <w:rPr>
          <w:rFonts w:eastAsia="Times New Roman"/>
          <w:color w:val="000000"/>
        </w:rPr>
        <w:t>Use evidence from one scholarly source other than your textbook to support your answer. Use APA format to cite your source.</w:t>
      </w:r>
    </w:p>
    <w:p w14:paraId="6B06D0C8" w14:textId="77777777" w:rsidR="00D03009" w:rsidRPr="00D03009" w:rsidRDefault="00D03009" w:rsidP="00D03009">
      <w:pPr>
        <w:rPr>
          <w:rFonts w:eastAsia="Times New Roman"/>
        </w:rPr>
      </w:pPr>
      <w:r w:rsidRPr="00D03009">
        <w:rPr>
          <w:rFonts w:eastAsia="Times New Roman"/>
          <w:color w:val="000000"/>
        </w:rPr>
        <w:lastRenderedPageBreak/>
        <w:br/>
      </w:r>
    </w:p>
    <w:p w14:paraId="7F8473BA" w14:textId="77777777" w:rsidR="00D03009" w:rsidRPr="00D03009" w:rsidRDefault="00D03009" w:rsidP="00D03009">
      <w:pPr>
        <w:spacing w:after="240"/>
        <w:rPr>
          <w:rFonts w:eastAsia="Times New Roman"/>
          <w:color w:val="000000"/>
        </w:rPr>
      </w:pPr>
      <w:r w:rsidRPr="00D03009">
        <w:rPr>
          <w:rFonts w:eastAsia="Times New Roman"/>
          <w:color w:val="000000"/>
        </w:rPr>
        <w:t>2. What are the differences between enteral nutrition and total parenteral nutrition? How do the implications of each method concern the nurse?</w:t>
      </w:r>
    </w:p>
    <w:p w14:paraId="17589624" w14:textId="77777777" w:rsidR="00D03009" w:rsidRPr="00D03009" w:rsidRDefault="00D03009" w:rsidP="00D03009">
      <w:pPr>
        <w:tabs>
          <w:tab w:val="left" w:pos="8155"/>
        </w:tabs>
      </w:pPr>
    </w:p>
    <w:p w14:paraId="3C84A863" w14:textId="77777777" w:rsidR="00D03009" w:rsidRPr="00D03009" w:rsidRDefault="00D03009" w:rsidP="00D03009">
      <w:pPr>
        <w:tabs>
          <w:tab w:val="left" w:pos="8155"/>
        </w:tabs>
        <w:rPr>
          <w:b/>
        </w:rPr>
      </w:pPr>
      <w:r w:rsidRPr="00D03009">
        <w:rPr>
          <w:b/>
        </w:rPr>
        <w:t>Week 6</w:t>
      </w:r>
    </w:p>
    <w:p w14:paraId="483CB87A" w14:textId="77777777" w:rsidR="00D03009" w:rsidRPr="00D03009" w:rsidRDefault="00D03009" w:rsidP="00D03009">
      <w:pPr>
        <w:tabs>
          <w:tab w:val="left" w:pos="8155"/>
        </w:tabs>
      </w:pPr>
    </w:p>
    <w:p w14:paraId="5C7E0A58" w14:textId="77777777" w:rsidR="00D03009" w:rsidRPr="00D03009" w:rsidRDefault="00D03009" w:rsidP="00D03009">
      <w:pPr>
        <w:numPr>
          <w:ilvl w:val="0"/>
          <w:numId w:val="16"/>
        </w:numPr>
        <w:ind w:left="0"/>
        <w:rPr>
          <w:rFonts w:eastAsia="Times New Roman"/>
          <w:color w:val="000000"/>
        </w:rPr>
      </w:pPr>
      <w:r w:rsidRPr="00D03009">
        <w:rPr>
          <w:rFonts w:eastAsia="Times New Roman"/>
          <w:color w:val="000000"/>
        </w:rPr>
        <w:t>Compare and contrast the effects of insulin and oral medications for type 1 and type 2 diabetics. What patient education is necessary?</w:t>
      </w:r>
    </w:p>
    <w:p w14:paraId="6A5FACA1" w14:textId="77777777" w:rsidR="00D03009" w:rsidRPr="00D03009" w:rsidRDefault="00D03009" w:rsidP="00D03009">
      <w:pPr>
        <w:tabs>
          <w:tab w:val="left" w:pos="8155"/>
        </w:tabs>
      </w:pPr>
    </w:p>
    <w:p w14:paraId="736E9472" w14:textId="77777777" w:rsidR="00D03009" w:rsidRPr="00D03009" w:rsidRDefault="00D03009" w:rsidP="00D03009">
      <w:pPr>
        <w:tabs>
          <w:tab w:val="left" w:pos="8155"/>
        </w:tabs>
      </w:pPr>
    </w:p>
    <w:p w14:paraId="7441D232" w14:textId="77777777" w:rsidR="00D03009" w:rsidRPr="00D03009" w:rsidRDefault="00D03009" w:rsidP="00D03009">
      <w:pPr>
        <w:tabs>
          <w:tab w:val="left" w:pos="8155"/>
        </w:tabs>
        <w:rPr>
          <w:b/>
        </w:rPr>
      </w:pPr>
      <w:r w:rsidRPr="00D03009">
        <w:rPr>
          <w:b/>
        </w:rPr>
        <w:t>Week 7</w:t>
      </w:r>
    </w:p>
    <w:p w14:paraId="1C29C0E0" w14:textId="77777777" w:rsidR="00D03009" w:rsidRPr="00D03009" w:rsidRDefault="00D03009" w:rsidP="00D03009">
      <w:pPr>
        <w:tabs>
          <w:tab w:val="left" w:pos="8155"/>
        </w:tabs>
      </w:pPr>
    </w:p>
    <w:p w14:paraId="08D91CD5" w14:textId="77777777" w:rsidR="00D03009" w:rsidRPr="00D03009" w:rsidRDefault="00D03009" w:rsidP="00D03009">
      <w:pPr>
        <w:numPr>
          <w:ilvl w:val="0"/>
          <w:numId w:val="17"/>
        </w:numPr>
        <w:ind w:left="0"/>
        <w:rPr>
          <w:rFonts w:eastAsia="Times New Roman"/>
          <w:color w:val="000000"/>
        </w:rPr>
      </w:pPr>
      <w:r w:rsidRPr="00D03009">
        <w:rPr>
          <w:rFonts w:eastAsia="Times New Roman"/>
          <w:color w:val="000000"/>
        </w:rPr>
        <w:t>Compare and contrast the types and levels of proteins necessary for renal patients with </w:t>
      </w:r>
      <w:r w:rsidRPr="00D03009">
        <w:rPr>
          <w:rFonts w:eastAsia="Times New Roman"/>
          <w:color w:val="000000"/>
          <w:bdr w:val="none" w:sz="0" w:space="0" w:color="auto" w:frame="1"/>
        </w:rPr>
        <w:t>nephrotic syndrome, acute kidney disease, and chronic kidney disease.</w:t>
      </w:r>
    </w:p>
    <w:p w14:paraId="0C33C77D" w14:textId="77777777" w:rsidR="00D03009" w:rsidRPr="00D03009" w:rsidRDefault="00D03009" w:rsidP="00D03009">
      <w:pPr>
        <w:numPr>
          <w:ilvl w:val="0"/>
          <w:numId w:val="17"/>
        </w:numPr>
        <w:ind w:left="0"/>
        <w:rPr>
          <w:rFonts w:eastAsia="Times New Roman"/>
          <w:color w:val="000000"/>
        </w:rPr>
      </w:pPr>
      <w:r w:rsidRPr="00D03009">
        <w:rPr>
          <w:rFonts w:eastAsia="Times New Roman"/>
          <w:color w:val="000000"/>
        </w:rPr>
        <w:t>Explain options to improve oral intake for cancer and HIV/AIDS patients.</w:t>
      </w:r>
    </w:p>
    <w:p w14:paraId="3978AB0D" w14:textId="77777777" w:rsidR="00D03009" w:rsidRPr="00D03009" w:rsidRDefault="00D03009" w:rsidP="00D03009">
      <w:pPr>
        <w:tabs>
          <w:tab w:val="left" w:pos="8155"/>
        </w:tabs>
      </w:pPr>
    </w:p>
    <w:p w14:paraId="6546E4BE" w14:textId="77777777" w:rsidR="00D03009" w:rsidRPr="00D03009" w:rsidRDefault="00D03009" w:rsidP="00D03009">
      <w:pPr>
        <w:tabs>
          <w:tab w:val="left" w:pos="8155"/>
        </w:tabs>
        <w:rPr>
          <w:b/>
        </w:rPr>
      </w:pPr>
      <w:r w:rsidRPr="00D03009">
        <w:rPr>
          <w:b/>
        </w:rPr>
        <w:t xml:space="preserve">Week 8 </w:t>
      </w:r>
    </w:p>
    <w:p w14:paraId="6BC230C0" w14:textId="77777777" w:rsidR="00D03009" w:rsidRPr="00D03009" w:rsidRDefault="00D03009" w:rsidP="00D03009">
      <w:pPr>
        <w:tabs>
          <w:tab w:val="left" w:pos="8155"/>
        </w:tabs>
      </w:pPr>
    </w:p>
    <w:p w14:paraId="13D52CE4" w14:textId="77777777" w:rsidR="00D03009" w:rsidRPr="00D03009" w:rsidRDefault="00D03009" w:rsidP="00D03009">
      <w:pPr>
        <w:spacing w:after="240"/>
        <w:rPr>
          <w:rFonts w:eastAsia="Times New Roman"/>
          <w:color w:val="000000"/>
        </w:rPr>
      </w:pPr>
      <w:r w:rsidRPr="00D03009">
        <w:rPr>
          <w:rFonts w:eastAsia="Times New Roman"/>
          <w:color w:val="000000"/>
        </w:rPr>
        <w:t>Please respond to the following discussion prompt.</w:t>
      </w:r>
    </w:p>
    <w:p w14:paraId="7427D31C" w14:textId="77777777" w:rsidR="00D03009" w:rsidRPr="00D03009" w:rsidRDefault="00FF5B47" w:rsidP="00D03009">
      <w:pPr>
        <w:rPr>
          <w:rFonts w:eastAsia="Times New Roman"/>
          <w:color w:val="000000"/>
        </w:rPr>
      </w:pPr>
      <w:hyperlink r:id="rId6" w:tgtFrame="_blank" w:history="1">
        <w:r w:rsidR="00D03009" w:rsidRPr="00D03009">
          <w:rPr>
            <w:rFonts w:eastAsia="Times New Roman"/>
            <w:color w:val="00535F"/>
            <w:u w:val="single"/>
            <w:bdr w:val="none" w:sz="0" w:space="0" w:color="auto" w:frame="1"/>
          </w:rPr>
          <w:t>Visit the Mayo Clinic website and </w:t>
        </w:r>
      </w:hyperlink>
      <w:hyperlink r:id="rId7" w:tgtFrame="_blank" w:history="1">
        <w:r w:rsidR="00D03009" w:rsidRPr="00D03009">
          <w:rPr>
            <w:rFonts w:eastAsia="Times New Roman"/>
            <w:color w:val="00535F"/>
            <w:u w:val="single"/>
            <w:bdr w:val="none" w:sz="0" w:space="0" w:color="auto" w:frame="1"/>
          </w:rPr>
          <w:t>watch the video.</w:t>
        </w:r>
      </w:hyperlink>
      <w:r w:rsidR="00D03009" w:rsidRPr="00D03009">
        <w:rPr>
          <w:rFonts w:eastAsia="Times New Roman"/>
          <w:color w:val="000000"/>
        </w:rPr>
        <w:t>  [https://www.mayoclinic.org/diseases-conditions/heart-disease/multimedia/exercise-nutrition-myths-preventive-cardiology-video/vid-20138710] Answer the questions that follow.</w:t>
      </w:r>
    </w:p>
    <w:p w14:paraId="36DAC06D" w14:textId="77777777" w:rsidR="00D03009" w:rsidRPr="00D03009" w:rsidRDefault="00D03009" w:rsidP="00D03009">
      <w:pPr>
        <w:numPr>
          <w:ilvl w:val="0"/>
          <w:numId w:val="18"/>
        </w:numPr>
        <w:ind w:left="0"/>
        <w:rPr>
          <w:rFonts w:eastAsia="Times New Roman"/>
          <w:color w:val="000000"/>
        </w:rPr>
      </w:pPr>
      <w:r w:rsidRPr="00D03009">
        <w:rPr>
          <w:rFonts w:eastAsia="Times New Roman"/>
          <w:color w:val="000000"/>
          <w:bdr w:val="none" w:sz="0" w:space="0" w:color="auto" w:frame="1"/>
        </w:rPr>
        <w:t>Do you question any of the information in the video?  Do you feel the information is current and up to date?  Why or why not? </w:t>
      </w:r>
    </w:p>
    <w:p w14:paraId="0114D4C4" w14:textId="77777777" w:rsidR="00D03009" w:rsidRPr="00D03009" w:rsidRDefault="00D03009" w:rsidP="00D03009">
      <w:pPr>
        <w:numPr>
          <w:ilvl w:val="0"/>
          <w:numId w:val="18"/>
        </w:numPr>
        <w:ind w:left="0"/>
        <w:rPr>
          <w:rFonts w:eastAsia="Times New Roman"/>
          <w:color w:val="000000"/>
        </w:rPr>
      </w:pPr>
      <w:r w:rsidRPr="00D03009">
        <w:rPr>
          <w:rFonts w:eastAsia="Times New Roman"/>
          <w:color w:val="000000"/>
          <w:bdr w:val="none" w:sz="0" w:space="0" w:color="auto" w:frame="1"/>
        </w:rPr>
        <w:t>What new information did you learn?  </w:t>
      </w:r>
    </w:p>
    <w:p w14:paraId="17331B67" w14:textId="77777777" w:rsidR="00D03009" w:rsidRPr="00D03009" w:rsidRDefault="00D03009" w:rsidP="00D03009">
      <w:pPr>
        <w:numPr>
          <w:ilvl w:val="0"/>
          <w:numId w:val="18"/>
        </w:numPr>
        <w:ind w:left="0"/>
        <w:rPr>
          <w:rFonts w:eastAsia="Times New Roman"/>
          <w:color w:val="000000"/>
        </w:rPr>
      </w:pPr>
      <w:r w:rsidRPr="00D03009">
        <w:rPr>
          <w:rFonts w:eastAsia="Times New Roman"/>
          <w:color w:val="000000"/>
          <w:bdr w:val="none" w:sz="0" w:space="0" w:color="auto" w:frame="1"/>
        </w:rPr>
        <w:t>What information provided in the video is supported by your text? </w:t>
      </w:r>
    </w:p>
    <w:p w14:paraId="1EAEFABD" w14:textId="77777777" w:rsidR="00D03009" w:rsidRPr="00D03009" w:rsidRDefault="00D03009" w:rsidP="00D03009">
      <w:pPr>
        <w:numPr>
          <w:ilvl w:val="0"/>
          <w:numId w:val="18"/>
        </w:numPr>
        <w:ind w:left="0"/>
        <w:rPr>
          <w:rFonts w:eastAsia="Times New Roman"/>
          <w:color w:val="000000"/>
        </w:rPr>
      </w:pPr>
      <w:r w:rsidRPr="00D03009">
        <w:rPr>
          <w:rFonts w:eastAsia="Times New Roman"/>
          <w:color w:val="000000"/>
          <w:bdr w:val="none" w:sz="0" w:space="0" w:color="auto" w:frame="1"/>
        </w:rPr>
        <w:t>What are the primary factors that affect heart disease?</w:t>
      </w:r>
    </w:p>
    <w:p w14:paraId="39D5EC1B" w14:textId="77777777" w:rsidR="00D03009" w:rsidRPr="00D03009" w:rsidRDefault="00D03009" w:rsidP="00D03009">
      <w:pPr>
        <w:rPr>
          <w:rFonts w:eastAsia="Times New Roman"/>
          <w:color w:val="000000"/>
        </w:rPr>
      </w:pPr>
    </w:p>
    <w:p w14:paraId="5ECF95EB" w14:textId="77777777" w:rsidR="00D03009" w:rsidRPr="00D03009" w:rsidRDefault="00D03009" w:rsidP="00D03009">
      <w:pPr>
        <w:tabs>
          <w:tab w:val="left" w:pos="8155"/>
        </w:tabs>
      </w:pPr>
    </w:p>
    <w:sectPr w:rsidR="00D03009" w:rsidRPr="00D03009" w:rsidSect="006F0B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17085"/>
    <w:multiLevelType w:val="multilevel"/>
    <w:tmpl w:val="01822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9507D5"/>
    <w:multiLevelType w:val="multilevel"/>
    <w:tmpl w:val="5022B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B32CF"/>
    <w:multiLevelType w:val="multilevel"/>
    <w:tmpl w:val="C8644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4D6640"/>
    <w:multiLevelType w:val="multilevel"/>
    <w:tmpl w:val="E0DE6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A7E0D82"/>
    <w:multiLevelType w:val="multilevel"/>
    <w:tmpl w:val="BBBCC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7F3C45"/>
    <w:multiLevelType w:val="hybridMultilevel"/>
    <w:tmpl w:val="AF48C7F4"/>
    <w:lvl w:ilvl="0" w:tplc="891CA26E">
      <w:start w:val="1"/>
      <w:numFmt w:val="decimal"/>
      <w:lvlText w:val="%1."/>
      <w:lvlJc w:val="left"/>
      <w:pPr>
        <w:ind w:left="720" w:hanging="360"/>
      </w:pPr>
      <w:rPr>
        <w:rFonts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2871C8"/>
    <w:multiLevelType w:val="hybridMultilevel"/>
    <w:tmpl w:val="94782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893AF2"/>
    <w:multiLevelType w:val="multilevel"/>
    <w:tmpl w:val="1FF0A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A354BDB"/>
    <w:multiLevelType w:val="multilevel"/>
    <w:tmpl w:val="CC80F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D7B687D"/>
    <w:multiLevelType w:val="multilevel"/>
    <w:tmpl w:val="A5925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8D01139"/>
    <w:multiLevelType w:val="hybridMultilevel"/>
    <w:tmpl w:val="36386568"/>
    <w:lvl w:ilvl="0" w:tplc="891CA26E">
      <w:start w:val="1"/>
      <w:numFmt w:val="decimal"/>
      <w:lvlText w:val="%1."/>
      <w:lvlJc w:val="left"/>
      <w:pPr>
        <w:ind w:left="720" w:hanging="360"/>
      </w:pPr>
      <w:rPr>
        <w:rFonts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4626AB"/>
    <w:multiLevelType w:val="multilevel"/>
    <w:tmpl w:val="608C3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0B837BF"/>
    <w:multiLevelType w:val="multilevel"/>
    <w:tmpl w:val="9580E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1B4114"/>
    <w:multiLevelType w:val="multilevel"/>
    <w:tmpl w:val="AB3CD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76F3427"/>
    <w:multiLevelType w:val="hybridMultilevel"/>
    <w:tmpl w:val="7A4A00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810552A"/>
    <w:multiLevelType w:val="hybridMultilevel"/>
    <w:tmpl w:val="DD0EDC78"/>
    <w:lvl w:ilvl="0" w:tplc="891CA26E">
      <w:start w:val="1"/>
      <w:numFmt w:val="decimal"/>
      <w:lvlText w:val="%1."/>
      <w:lvlJc w:val="left"/>
      <w:pPr>
        <w:ind w:left="720" w:hanging="360"/>
      </w:pPr>
      <w:rPr>
        <w:rFonts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93E1BA1"/>
    <w:multiLevelType w:val="multilevel"/>
    <w:tmpl w:val="4F6EB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E7528A3"/>
    <w:multiLevelType w:val="multilevel"/>
    <w:tmpl w:val="7AE2B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2"/>
  </w:num>
  <w:num w:numId="2">
    <w:abstractNumId w:val="15"/>
  </w:num>
  <w:num w:numId="3">
    <w:abstractNumId w:val="5"/>
  </w:num>
  <w:num w:numId="4">
    <w:abstractNumId w:val="6"/>
  </w:num>
  <w:num w:numId="5">
    <w:abstractNumId w:val="10"/>
  </w:num>
  <w:num w:numId="6">
    <w:abstractNumId w:val="14"/>
  </w:num>
  <w:num w:numId="7">
    <w:abstractNumId w:val="4"/>
  </w:num>
  <w:num w:numId="8">
    <w:abstractNumId w:val="17"/>
  </w:num>
  <w:num w:numId="9">
    <w:abstractNumId w:val="1"/>
  </w:num>
  <w:num w:numId="10">
    <w:abstractNumId w:val="16"/>
  </w:num>
  <w:num w:numId="11">
    <w:abstractNumId w:val="7"/>
  </w:num>
  <w:num w:numId="12">
    <w:abstractNumId w:val="8"/>
  </w:num>
  <w:num w:numId="13">
    <w:abstractNumId w:val="13"/>
  </w:num>
  <w:num w:numId="14">
    <w:abstractNumId w:val="9"/>
  </w:num>
  <w:num w:numId="15">
    <w:abstractNumId w:val="3"/>
  </w:num>
  <w:num w:numId="16">
    <w:abstractNumId w:val="11"/>
  </w:num>
  <w:num w:numId="17">
    <w:abstractNumId w:val="2"/>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009"/>
    <w:rsid w:val="0031226A"/>
    <w:rsid w:val="006F0B49"/>
    <w:rsid w:val="00D03009"/>
    <w:rsid w:val="00F85011"/>
    <w:rsid w:val="00FF5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DF39013"/>
  <w15:chartTrackingRefBased/>
  <w15:docId w15:val="{E0003D5B-D97F-CB46-A0A1-0DC0DE4E0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bheading">
    <w:name w:val="dbheading"/>
    <w:basedOn w:val="DefaultParagraphFont"/>
    <w:rsid w:val="00D03009"/>
  </w:style>
  <w:style w:type="character" w:styleId="Hyperlink">
    <w:name w:val="Hyperlink"/>
    <w:basedOn w:val="DefaultParagraphFont"/>
    <w:uiPriority w:val="99"/>
    <w:semiHidden/>
    <w:unhideWhenUsed/>
    <w:rsid w:val="00D03009"/>
    <w:rPr>
      <w:color w:val="0000FF"/>
      <w:u w:val="single"/>
    </w:rPr>
  </w:style>
  <w:style w:type="character" w:customStyle="1" w:styleId="apple-converted-space">
    <w:name w:val="apple-converted-space"/>
    <w:basedOn w:val="DefaultParagraphFont"/>
    <w:rsid w:val="00D03009"/>
  </w:style>
  <w:style w:type="character" w:customStyle="1" w:styleId="contextmenucontainer">
    <w:name w:val="contextmenucontainer"/>
    <w:basedOn w:val="DefaultParagraphFont"/>
    <w:rsid w:val="00D03009"/>
  </w:style>
  <w:style w:type="paragraph" w:styleId="NormalWeb">
    <w:name w:val="Normal (Web)"/>
    <w:basedOn w:val="Normal"/>
    <w:uiPriority w:val="99"/>
    <w:semiHidden/>
    <w:unhideWhenUsed/>
    <w:rsid w:val="00D03009"/>
    <w:pPr>
      <w:spacing w:before="100" w:beforeAutospacing="1" w:after="100" w:afterAutospacing="1"/>
    </w:pPr>
    <w:rPr>
      <w:rFonts w:eastAsia="Times New Roman"/>
    </w:rPr>
  </w:style>
  <w:style w:type="paragraph" w:styleId="ListParagraph">
    <w:name w:val="List Paragraph"/>
    <w:basedOn w:val="Normal"/>
    <w:uiPriority w:val="34"/>
    <w:qFormat/>
    <w:rsid w:val="00D03009"/>
    <w:pPr>
      <w:ind w:left="720"/>
      <w:contextualSpacing/>
    </w:pPr>
  </w:style>
  <w:style w:type="character" w:styleId="Emphasis">
    <w:name w:val="Emphasis"/>
    <w:basedOn w:val="DefaultParagraphFont"/>
    <w:uiPriority w:val="20"/>
    <w:qFormat/>
    <w:rsid w:val="00D0300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82814">
      <w:bodyDiv w:val="1"/>
      <w:marLeft w:val="0"/>
      <w:marRight w:val="0"/>
      <w:marTop w:val="0"/>
      <w:marBottom w:val="0"/>
      <w:divBdr>
        <w:top w:val="none" w:sz="0" w:space="0" w:color="auto"/>
        <w:left w:val="none" w:sz="0" w:space="0" w:color="auto"/>
        <w:bottom w:val="none" w:sz="0" w:space="0" w:color="auto"/>
        <w:right w:val="none" w:sz="0" w:space="0" w:color="auto"/>
      </w:divBdr>
    </w:div>
    <w:div w:id="55979712">
      <w:bodyDiv w:val="1"/>
      <w:marLeft w:val="0"/>
      <w:marRight w:val="0"/>
      <w:marTop w:val="0"/>
      <w:marBottom w:val="0"/>
      <w:divBdr>
        <w:top w:val="none" w:sz="0" w:space="0" w:color="auto"/>
        <w:left w:val="none" w:sz="0" w:space="0" w:color="auto"/>
        <w:bottom w:val="none" w:sz="0" w:space="0" w:color="auto"/>
        <w:right w:val="none" w:sz="0" w:space="0" w:color="auto"/>
      </w:divBdr>
    </w:div>
    <w:div w:id="205455440">
      <w:bodyDiv w:val="1"/>
      <w:marLeft w:val="0"/>
      <w:marRight w:val="0"/>
      <w:marTop w:val="0"/>
      <w:marBottom w:val="0"/>
      <w:divBdr>
        <w:top w:val="none" w:sz="0" w:space="0" w:color="auto"/>
        <w:left w:val="none" w:sz="0" w:space="0" w:color="auto"/>
        <w:bottom w:val="none" w:sz="0" w:space="0" w:color="auto"/>
        <w:right w:val="none" w:sz="0" w:space="0" w:color="auto"/>
      </w:divBdr>
    </w:div>
    <w:div w:id="287005550">
      <w:bodyDiv w:val="1"/>
      <w:marLeft w:val="0"/>
      <w:marRight w:val="0"/>
      <w:marTop w:val="0"/>
      <w:marBottom w:val="0"/>
      <w:divBdr>
        <w:top w:val="none" w:sz="0" w:space="0" w:color="auto"/>
        <w:left w:val="none" w:sz="0" w:space="0" w:color="auto"/>
        <w:bottom w:val="none" w:sz="0" w:space="0" w:color="auto"/>
        <w:right w:val="none" w:sz="0" w:space="0" w:color="auto"/>
      </w:divBdr>
    </w:div>
    <w:div w:id="321086075">
      <w:bodyDiv w:val="1"/>
      <w:marLeft w:val="0"/>
      <w:marRight w:val="0"/>
      <w:marTop w:val="0"/>
      <w:marBottom w:val="0"/>
      <w:divBdr>
        <w:top w:val="none" w:sz="0" w:space="0" w:color="auto"/>
        <w:left w:val="none" w:sz="0" w:space="0" w:color="auto"/>
        <w:bottom w:val="none" w:sz="0" w:space="0" w:color="auto"/>
        <w:right w:val="none" w:sz="0" w:space="0" w:color="auto"/>
      </w:divBdr>
    </w:div>
    <w:div w:id="538207954">
      <w:bodyDiv w:val="1"/>
      <w:marLeft w:val="0"/>
      <w:marRight w:val="0"/>
      <w:marTop w:val="0"/>
      <w:marBottom w:val="0"/>
      <w:divBdr>
        <w:top w:val="none" w:sz="0" w:space="0" w:color="auto"/>
        <w:left w:val="none" w:sz="0" w:space="0" w:color="auto"/>
        <w:bottom w:val="none" w:sz="0" w:space="0" w:color="auto"/>
        <w:right w:val="none" w:sz="0" w:space="0" w:color="auto"/>
      </w:divBdr>
    </w:div>
    <w:div w:id="566958749">
      <w:bodyDiv w:val="1"/>
      <w:marLeft w:val="0"/>
      <w:marRight w:val="0"/>
      <w:marTop w:val="0"/>
      <w:marBottom w:val="0"/>
      <w:divBdr>
        <w:top w:val="none" w:sz="0" w:space="0" w:color="auto"/>
        <w:left w:val="none" w:sz="0" w:space="0" w:color="auto"/>
        <w:bottom w:val="none" w:sz="0" w:space="0" w:color="auto"/>
        <w:right w:val="none" w:sz="0" w:space="0" w:color="auto"/>
      </w:divBdr>
      <w:divsChild>
        <w:div w:id="143015455">
          <w:marLeft w:val="0"/>
          <w:marRight w:val="0"/>
          <w:marTop w:val="0"/>
          <w:marBottom w:val="0"/>
          <w:divBdr>
            <w:top w:val="none" w:sz="0" w:space="0" w:color="auto"/>
            <w:left w:val="none" w:sz="0" w:space="0" w:color="auto"/>
            <w:bottom w:val="none" w:sz="0" w:space="0" w:color="auto"/>
            <w:right w:val="none" w:sz="0" w:space="0" w:color="auto"/>
          </w:divBdr>
          <w:divsChild>
            <w:div w:id="1715618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973118">
      <w:bodyDiv w:val="1"/>
      <w:marLeft w:val="0"/>
      <w:marRight w:val="0"/>
      <w:marTop w:val="0"/>
      <w:marBottom w:val="0"/>
      <w:divBdr>
        <w:top w:val="none" w:sz="0" w:space="0" w:color="auto"/>
        <w:left w:val="none" w:sz="0" w:space="0" w:color="auto"/>
        <w:bottom w:val="none" w:sz="0" w:space="0" w:color="auto"/>
        <w:right w:val="none" w:sz="0" w:space="0" w:color="auto"/>
      </w:divBdr>
    </w:div>
    <w:div w:id="734355994">
      <w:bodyDiv w:val="1"/>
      <w:marLeft w:val="0"/>
      <w:marRight w:val="0"/>
      <w:marTop w:val="0"/>
      <w:marBottom w:val="0"/>
      <w:divBdr>
        <w:top w:val="none" w:sz="0" w:space="0" w:color="auto"/>
        <w:left w:val="none" w:sz="0" w:space="0" w:color="auto"/>
        <w:bottom w:val="none" w:sz="0" w:space="0" w:color="auto"/>
        <w:right w:val="none" w:sz="0" w:space="0" w:color="auto"/>
      </w:divBdr>
    </w:div>
    <w:div w:id="752698833">
      <w:bodyDiv w:val="1"/>
      <w:marLeft w:val="0"/>
      <w:marRight w:val="0"/>
      <w:marTop w:val="0"/>
      <w:marBottom w:val="0"/>
      <w:divBdr>
        <w:top w:val="none" w:sz="0" w:space="0" w:color="auto"/>
        <w:left w:val="none" w:sz="0" w:space="0" w:color="auto"/>
        <w:bottom w:val="none" w:sz="0" w:space="0" w:color="auto"/>
        <w:right w:val="none" w:sz="0" w:space="0" w:color="auto"/>
      </w:divBdr>
    </w:div>
    <w:div w:id="932203903">
      <w:bodyDiv w:val="1"/>
      <w:marLeft w:val="0"/>
      <w:marRight w:val="0"/>
      <w:marTop w:val="0"/>
      <w:marBottom w:val="0"/>
      <w:divBdr>
        <w:top w:val="none" w:sz="0" w:space="0" w:color="auto"/>
        <w:left w:val="none" w:sz="0" w:space="0" w:color="auto"/>
        <w:bottom w:val="none" w:sz="0" w:space="0" w:color="auto"/>
        <w:right w:val="none" w:sz="0" w:space="0" w:color="auto"/>
      </w:divBdr>
    </w:div>
    <w:div w:id="1808935408">
      <w:bodyDiv w:val="1"/>
      <w:marLeft w:val="0"/>
      <w:marRight w:val="0"/>
      <w:marTop w:val="0"/>
      <w:marBottom w:val="0"/>
      <w:divBdr>
        <w:top w:val="none" w:sz="0" w:space="0" w:color="auto"/>
        <w:left w:val="none" w:sz="0" w:space="0" w:color="auto"/>
        <w:bottom w:val="none" w:sz="0" w:space="0" w:color="auto"/>
        <w:right w:val="none" w:sz="0" w:space="0" w:color="auto"/>
      </w:divBdr>
    </w:div>
    <w:div w:id="1908875087">
      <w:bodyDiv w:val="1"/>
      <w:marLeft w:val="0"/>
      <w:marRight w:val="0"/>
      <w:marTop w:val="0"/>
      <w:marBottom w:val="0"/>
      <w:divBdr>
        <w:top w:val="none" w:sz="0" w:space="0" w:color="auto"/>
        <w:left w:val="none" w:sz="0" w:space="0" w:color="auto"/>
        <w:bottom w:val="none" w:sz="0" w:space="0" w:color="auto"/>
        <w:right w:val="none" w:sz="0" w:space="0" w:color="auto"/>
      </w:divBdr>
    </w:div>
    <w:div w:id="212136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ayoclinic.org/diseases-conditions/heart-disease/multimedia/exercise-nutrition-myths-preventive-cardiology-video/vid-2013871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ayoclinic.org/diseases-conditions/heart-disease/multimedia/exercise-nutrition-myths-preventive-cardiology-video/vid-20138710"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806</Words>
  <Characters>4599</Characters>
  <Application>Microsoft Office Word</Application>
  <DocSecurity>0</DocSecurity>
  <Lines>38</Lines>
  <Paragraphs>10</Paragraphs>
  <ScaleCrop>false</ScaleCrop>
  <Company/>
  <LinksUpToDate>false</LinksUpToDate>
  <CharactersWithSpaces>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Vardumyan</dc:creator>
  <cp:keywords/>
  <dc:description/>
  <cp:lastModifiedBy>William Vardumyan</cp:lastModifiedBy>
  <cp:revision>2</cp:revision>
  <dcterms:created xsi:type="dcterms:W3CDTF">2018-10-26T06:23:00Z</dcterms:created>
  <dcterms:modified xsi:type="dcterms:W3CDTF">2018-11-01T05:37:00Z</dcterms:modified>
</cp:coreProperties>
</file>